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92" w:rsidRDefault="00011892" w:rsidP="00011892">
      <w:pPr>
        <w:rPr>
          <w:rFonts w:ascii="HGS創英角ｺﾞｼｯｸUB" w:eastAsia="HGS創英角ｺﾞｼｯｸUB"/>
          <w:sz w:val="28"/>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-20375</wp:posOffset>
                </wp:positionH>
                <wp:positionV relativeFrom="paragraph">
                  <wp:posOffset>8255</wp:posOffset>
                </wp:positionV>
                <wp:extent cx="6229350" cy="381663"/>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8166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892" w:rsidRPr="00280B67" w:rsidRDefault="00011892" w:rsidP="00011892">
                            <w:pPr>
                              <w:jc w:val="center"/>
                              <w:rPr>
                                <w:rFonts w:ascii="HG丸ｺﾞｼｯｸM-PRO" w:eastAsia="HG丸ｺﾞｼｯｸM-PRO" w:hAnsi="HG丸ｺﾞｼｯｸM-PRO"/>
                                <w:color w:val="FFFFFF"/>
                              </w:rPr>
                            </w:pPr>
                            <w:r w:rsidRPr="00280B67">
                              <w:rPr>
                                <w:rFonts w:ascii="HG丸ｺﾞｼｯｸM-PRO" w:eastAsia="HG丸ｺﾞｼｯｸM-PRO" w:hAnsi="HG丸ｺﾞｼｯｸM-PRO" w:hint="eastAsia"/>
                                <w:color w:val="FFFFFF"/>
                                <w:sz w:val="28"/>
                                <w:szCs w:val="32"/>
                              </w:rPr>
                              <w:t>伊勢原市景観チェックシート（基本編）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pt;margin-top:.65pt;width:490.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" fillcolor="gray" stroked="f">
                <v:textbox inset="5.85pt,.7pt,5.85pt,.7pt">
                  <w:txbxContent>
                    <w:p w:rsidR="00011892" w:rsidRPr="00280B67" w:rsidRDefault="00011892" w:rsidP="00011892">
                      <w:pPr>
                        <w:jc w:val="center"/>
                        <w:rPr>
                          <w:rFonts w:ascii="HG丸ｺﾞｼｯｸM-PRO" w:eastAsia="HG丸ｺﾞｼｯｸM-PRO" w:hAnsi="HG丸ｺﾞｼｯｸM-PRO"/>
                          <w:color w:val="FFFFFF"/>
                        </w:rPr>
                      </w:pPr>
                      <w:r w:rsidRPr="00280B67">
                        <w:rPr>
                          <w:rFonts w:ascii="HG丸ｺﾞｼｯｸM-PRO" w:eastAsia="HG丸ｺﾞｼｯｸM-PRO" w:hAnsi="HG丸ｺﾞｼｯｸM-PRO" w:hint="eastAsia"/>
                          <w:color w:val="FFFFFF"/>
                          <w:sz w:val="28"/>
                          <w:szCs w:val="32"/>
                        </w:rPr>
                        <w:t>伊勢原市景観チェックシート（基本編）</w:t>
                      </w:r>
                    </w:p>
                  </w:txbxContent>
                </v:textbox>
              </v:shape>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71"/>
        <w:gridCol w:w="1090"/>
        <w:gridCol w:w="3827"/>
      </w:tblGrid>
      <w:tr w:rsidR="00011892" w:rsidRPr="00CD62D5" w:rsidTr="00C632E7">
        <w:trPr>
          <w:trHeight w:val="497"/>
        </w:trPr>
        <w:tc>
          <w:tcPr>
            <w:tcW w:w="988" w:type="dxa"/>
            <w:shd w:val="clear" w:color="auto" w:fill="D9D9D9"/>
            <w:vAlign w:val="center"/>
          </w:tcPr>
          <w:p w:rsidR="00011892" w:rsidRPr="00CD62D5" w:rsidRDefault="00011892" w:rsidP="002F7DA5">
            <w:pPr>
              <w:jc w:val="left"/>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sz w:val="18"/>
                <w:szCs w:val="18"/>
              </w:rPr>
              <w:t>行為者</w:t>
            </w:r>
          </w:p>
        </w:tc>
        <w:tc>
          <w:tcPr>
            <w:tcW w:w="3871" w:type="dxa"/>
          </w:tcPr>
          <w:p w:rsidR="00011892" w:rsidRPr="00567570" w:rsidRDefault="00011892" w:rsidP="0029330E">
            <w:pPr>
              <w:rPr>
                <w:rFonts w:ascii="ＭＳ ゴシック" w:eastAsia="ＭＳ ゴシック" w:hAnsi="ＭＳ ゴシック"/>
                <w:sz w:val="18"/>
                <w:szCs w:val="18"/>
              </w:rPr>
            </w:pPr>
          </w:p>
        </w:tc>
        <w:tc>
          <w:tcPr>
            <w:tcW w:w="1090" w:type="dxa"/>
            <w:shd w:val="clear" w:color="auto" w:fill="D9D9D9"/>
            <w:vAlign w:val="center"/>
          </w:tcPr>
          <w:p w:rsidR="00011892" w:rsidRPr="00CD62D5" w:rsidRDefault="00011892" w:rsidP="002F7DA5">
            <w:pPr>
              <w:jc w:val="left"/>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sz w:val="18"/>
                <w:szCs w:val="18"/>
              </w:rPr>
              <w:t>行為地の</w:t>
            </w:r>
          </w:p>
          <w:p w:rsidR="00011892" w:rsidRPr="00CD62D5" w:rsidRDefault="00011892" w:rsidP="002F7DA5">
            <w:pPr>
              <w:jc w:val="left"/>
              <w:rPr>
                <w:w w:val="90"/>
                <w:sz w:val="18"/>
                <w:szCs w:val="18"/>
              </w:rPr>
            </w:pPr>
            <w:r w:rsidRPr="00CD62D5">
              <w:rPr>
                <w:rFonts w:ascii="HG丸ｺﾞｼｯｸM-PRO" w:eastAsia="HG丸ｺﾞｼｯｸM-PRO" w:hAnsi="HG丸ｺﾞｼｯｸM-PRO" w:hint="eastAsia"/>
                <w:sz w:val="18"/>
                <w:szCs w:val="18"/>
              </w:rPr>
              <w:t>地名地番</w:t>
            </w:r>
          </w:p>
        </w:tc>
        <w:tc>
          <w:tcPr>
            <w:tcW w:w="3827" w:type="dxa"/>
          </w:tcPr>
          <w:p w:rsidR="00011892" w:rsidRPr="00567570" w:rsidRDefault="00567570" w:rsidP="0029330E">
            <w:pPr>
              <w:rPr>
                <w:rFonts w:ascii="ＭＳ ゴシック" w:eastAsia="ＭＳ ゴシック" w:hAnsi="ＭＳ ゴシック"/>
                <w:sz w:val="18"/>
                <w:szCs w:val="18"/>
              </w:rPr>
            </w:pPr>
            <w:r>
              <w:rPr>
                <w:rFonts w:ascii="ＭＳ ゴシック" w:eastAsia="ＭＳ ゴシック" w:hAnsi="ＭＳ ゴシック" w:hint="eastAsia"/>
                <w:sz w:val="18"/>
                <w:szCs w:val="18"/>
              </w:rPr>
              <w:t>伊勢原市</w:t>
            </w:r>
          </w:p>
        </w:tc>
      </w:tr>
      <w:tr w:rsidR="00011892" w:rsidRPr="00CD62D5" w:rsidTr="00C632E7">
        <w:trPr>
          <w:trHeight w:val="562"/>
        </w:trPr>
        <w:tc>
          <w:tcPr>
            <w:tcW w:w="988" w:type="dxa"/>
            <w:shd w:val="clear" w:color="auto" w:fill="D9D9D9"/>
            <w:vAlign w:val="center"/>
          </w:tcPr>
          <w:p w:rsidR="00BA73AD" w:rsidRDefault="00C632E7" w:rsidP="00BA73AD">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行為</w:t>
            </w:r>
            <w:r w:rsidR="00011892" w:rsidRPr="00CD62D5">
              <w:rPr>
                <w:rFonts w:ascii="HG丸ｺﾞｼｯｸM-PRO" w:eastAsia="HG丸ｺﾞｼｯｸM-PRO" w:hAnsi="HG丸ｺﾞｼｯｸM-PRO" w:hint="eastAsia"/>
                <w:w w:val="90"/>
                <w:sz w:val="18"/>
                <w:szCs w:val="18"/>
              </w:rPr>
              <w:t>の</w:t>
            </w:r>
          </w:p>
          <w:p w:rsidR="00011892" w:rsidRPr="00CD62D5" w:rsidRDefault="00011892" w:rsidP="00BA73AD">
            <w:pPr>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w w:val="90"/>
                <w:sz w:val="18"/>
                <w:szCs w:val="18"/>
              </w:rPr>
              <w:t>概要</w:t>
            </w:r>
            <w:r w:rsidR="00280B67" w:rsidRPr="00CD62D5">
              <w:rPr>
                <w:rFonts w:ascii="HG丸ｺﾞｼｯｸM-PRO" w:eastAsia="HG丸ｺﾞｼｯｸM-PRO" w:hAnsi="HG丸ｺﾞｼｯｸM-PRO" w:hint="eastAsia"/>
                <w:w w:val="90"/>
                <w:sz w:val="18"/>
                <w:szCs w:val="18"/>
              </w:rPr>
              <w:t>･</w:t>
            </w:r>
            <w:r w:rsidRPr="00CD62D5">
              <w:rPr>
                <w:rFonts w:ascii="HG丸ｺﾞｼｯｸM-PRO" w:eastAsia="HG丸ｺﾞｼｯｸM-PRO" w:hAnsi="HG丸ｺﾞｼｯｸM-PRO" w:hint="eastAsia"/>
                <w:w w:val="90"/>
                <w:sz w:val="18"/>
                <w:szCs w:val="18"/>
              </w:rPr>
              <w:t>規模</w:t>
            </w:r>
          </w:p>
        </w:tc>
        <w:tc>
          <w:tcPr>
            <w:tcW w:w="8788" w:type="dxa"/>
            <w:gridSpan w:val="3"/>
          </w:tcPr>
          <w:p w:rsidR="00CC4277" w:rsidRPr="00567570" w:rsidRDefault="00CC4277" w:rsidP="0029330E">
            <w:pPr>
              <w:rPr>
                <w:rFonts w:ascii="ＭＳ ゴシック" w:eastAsia="ＭＳ ゴシック" w:hAnsi="ＭＳ ゴシック"/>
                <w:sz w:val="18"/>
                <w:szCs w:val="18"/>
              </w:rPr>
            </w:pPr>
            <w:bookmarkStart w:id="0" w:name="_GoBack"/>
            <w:bookmarkEnd w:id="0"/>
          </w:p>
        </w:tc>
      </w:tr>
      <w:tr w:rsidR="00CC4277" w:rsidRPr="00CD62D5" w:rsidTr="007564FE">
        <w:trPr>
          <w:trHeight w:val="5022"/>
        </w:trPr>
        <w:tc>
          <w:tcPr>
            <w:tcW w:w="988" w:type="dxa"/>
            <w:shd w:val="clear" w:color="auto" w:fill="D9D9D9"/>
            <w:vAlign w:val="center"/>
          </w:tcPr>
          <w:p w:rsidR="00CC4277" w:rsidRPr="00CD62D5" w:rsidRDefault="00CC4277" w:rsidP="0029330E">
            <w:pPr>
              <w:rPr>
                <w:rFonts w:ascii="HG丸ｺﾞｼｯｸM-PRO" w:eastAsia="HG丸ｺﾞｼｯｸM-PRO" w:hAnsi="HG丸ｺﾞｼｯｸM-PRO"/>
                <w:w w:val="90"/>
                <w:sz w:val="18"/>
                <w:szCs w:val="18"/>
              </w:rPr>
            </w:pPr>
            <w:r w:rsidRPr="00CD62D5">
              <w:rPr>
                <w:rFonts w:ascii="HG丸ｺﾞｼｯｸM-PRO" w:eastAsia="HG丸ｺﾞｼｯｸM-PRO" w:hAnsi="HG丸ｺﾞｼｯｸM-PRO" w:hint="eastAsia"/>
                <w:sz w:val="18"/>
                <w:szCs w:val="18"/>
              </w:rPr>
              <w:t>行為地が該当する景観まちづくりの基本方針</w:t>
            </w:r>
          </w:p>
        </w:tc>
        <w:tc>
          <w:tcPr>
            <w:tcW w:w="8788" w:type="dxa"/>
            <w:gridSpan w:val="3"/>
          </w:tcPr>
          <w:p w:rsidR="00CC4277" w:rsidRPr="00CD62D5" w:rsidRDefault="00CD62D5" w:rsidP="00CD62D5">
            <w:pPr>
              <w:spacing w:line="280" w:lineRule="exact"/>
              <w:rPr>
                <w:rFonts w:ascii="游明朝" w:eastAsia="游明朝" w:hAnsi="游明朝"/>
                <w:color w:val="0070C0"/>
                <w:sz w:val="18"/>
                <w:szCs w:val="18"/>
              </w:rPr>
            </w:pPr>
            <w:r>
              <w:rPr>
                <w:rFonts w:ascii="游明朝" w:eastAsia="游明朝" w:hAnsi="游明朝" w:hint="eastAsia"/>
                <w:color w:val="0070C0"/>
                <w:sz w:val="18"/>
                <w:szCs w:val="18"/>
              </w:rPr>
              <w:t>「伊勢原市</w:t>
            </w:r>
            <w:r w:rsidR="00CC4277" w:rsidRPr="00CD62D5">
              <w:rPr>
                <w:rFonts w:ascii="游明朝" w:eastAsia="游明朝" w:hAnsi="游明朝" w:hint="eastAsia"/>
                <w:color w:val="0070C0"/>
                <w:sz w:val="18"/>
                <w:szCs w:val="18"/>
              </w:rPr>
              <w:t>景観ガイドライン（基本編）</w:t>
            </w:r>
            <w:r>
              <w:rPr>
                <w:rFonts w:ascii="游明朝" w:eastAsia="游明朝" w:hAnsi="游明朝" w:hint="eastAsia"/>
                <w:color w:val="0070C0"/>
                <w:sz w:val="18"/>
                <w:szCs w:val="18"/>
              </w:rPr>
              <w:t>」(以下 ガイドラインという。)のＰ4～9</w:t>
            </w:r>
            <w:r w:rsidR="00D541A5">
              <w:rPr>
                <w:rFonts w:ascii="游明朝" w:eastAsia="游明朝" w:hAnsi="游明朝" w:hint="eastAsia"/>
                <w:color w:val="0070C0"/>
                <w:sz w:val="18"/>
                <w:szCs w:val="18"/>
              </w:rPr>
              <w:t>に掲載する</w:t>
            </w:r>
            <w:r>
              <w:rPr>
                <w:rFonts w:ascii="游明朝" w:eastAsia="游明朝" w:hAnsi="游明朝" w:hint="eastAsia"/>
                <w:color w:val="0070C0"/>
                <w:sz w:val="18"/>
                <w:szCs w:val="18"/>
              </w:rPr>
              <w:t>景観まちづくり基本方針を確認し、</w:t>
            </w:r>
            <w:r w:rsidR="002F7DA5" w:rsidRPr="00CD62D5">
              <w:rPr>
                <w:rFonts w:ascii="游明朝" w:eastAsia="游明朝" w:hAnsi="游明朝" w:hint="eastAsia"/>
                <w:color w:val="0070C0"/>
                <w:sz w:val="18"/>
                <w:szCs w:val="18"/>
              </w:rPr>
              <w:t>行為地が</w:t>
            </w:r>
            <w:r w:rsidR="00CC4277" w:rsidRPr="00CD62D5">
              <w:rPr>
                <w:rFonts w:ascii="游明朝" w:eastAsia="游明朝" w:hAnsi="游明朝" w:hint="eastAsia"/>
                <w:color w:val="0070C0"/>
                <w:sz w:val="18"/>
                <w:szCs w:val="18"/>
              </w:rPr>
              <w:t>あてはまる「□」欄にレ印を付けてください。</w:t>
            </w:r>
          </w:p>
          <w:p w:rsidR="00CC4277" w:rsidRPr="00CD62D5" w:rsidRDefault="00CC4277" w:rsidP="00CC4277">
            <w:pPr>
              <w:spacing w:line="120" w:lineRule="exact"/>
              <w:ind w:firstLineChars="100" w:firstLine="180"/>
              <w:rPr>
                <w:rFonts w:ascii="游明朝" w:eastAsia="游明朝" w:hAnsi="游明朝"/>
                <w:color w:val="0070C0"/>
                <w:sz w:val="18"/>
                <w:szCs w:val="18"/>
              </w:rPr>
            </w:pPr>
          </w:p>
          <w:p w:rsidR="00CC4277" w:rsidRPr="0061617A" w:rsidRDefault="0061617A" w:rsidP="00CC4277">
            <w:pPr>
              <w:snapToGrid w:val="0"/>
              <w:spacing w:line="280" w:lineRule="exact"/>
              <w:rPr>
                <w:rFonts w:ascii="游明朝" w:eastAsia="游明朝" w:hAnsi="游明朝"/>
                <w:b/>
                <w:sz w:val="18"/>
                <w:szCs w:val="18"/>
                <w:u w:val="single"/>
              </w:rPr>
            </w:pPr>
            <w:r w:rsidRPr="0061617A">
              <w:rPr>
                <w:rFonts w:ascii="游明朝" w:eastAsia="游明朝" w:hAnsi="游明朝" w:hint="eastAsia"/>
                <w:b/>
                <w:sz w:val="18"/>
                <w:szCs w:val="18"/>
                <w:u w:val="single"/>
              </w:rPr>
              <w:t>● P</w:t>
            </w:r>
            <w:r w:rsidR="00CC4277" w:rsidRPr="0061617A">
              <w:rPr>
                <w:rFonts w:ascii="游明朝" w:eastAsia="游明朝" w:hAnsi="游明朝" w:hint="eastAsia"/>
                <w:b/>
                <w:sz w:val="18"/>
                <w:szCs w:val="18"/>
                <w:u w:val="single"/>
              </w:rPr>
              <w:t>5</w:t>
            </w:r>
            <w:r w:rsidR="00280B67" w:rsidRPr="0061617A">
              <w:rPr>
                <w:rFonts w:ascii="游明朝" w:eastAsia="游明朝" w:hAnsi="游明朝" w:hint="eastAsia"/>
                <w:b/>
                <w:sz w:val="18"/>
                <w:szCs w:val="18"/>
                <w:u w:val="single"/>
              </w:rPr>
              <w:t>掲載</w:t>
            </w:r>
            <w:r w:rsidR="00CC4277" w:rsidRPr="0061617A">
              <w:rPr>
                <w:rFonts w:ascii="游明朝" w:eastAsia="游明朝" w:hAnsi="游明朝" w:hint="eastAsia"/>
                <w:b/>
                <w:sz w:val="18"/>
                <w:szCs w:val="18"/>
                <w:u w:val="single"/>
              </w:rPr>
              <w:t xml:space="preserve"> </w:t>
            </w:r>
            <w:r w:rsidR="00CC4277" w:rsidRPr="0061617A">
              <w:rPr>
                <w:rFonts w:ascii="游明朝" w:eastAsia="游明朝" w:hAnsi="游明朝"/>
                <w:b/>
                <w:sz w:val="18"/>
                <w:szCs w:val="18"/>
                <w:u w:val="single"/>
              </w:rPr>
              <w:t xml:space="preserve"> </w:t>
            </w:r>
            <w:r w:rsidR="00CC4277" w:rsidRPr="0061617A">
              <w:rPr>
                <w:rFonts w:ascii="游明朝" w:eastAsia="游明朝" w:hAnsi="游明朝" w:hint="eastAsia"/>
                <w:b/>
                <w:sz w:val="18"/>
                <w:szCs w:val="18"/>
                <w:u w:val="single"/>
              </w:rPr>
              <w:t>3-(</w:t>
            </w:r>
            <w:r w:rsidR="00CC4277" w:rsidRPr="0061617A">
              <w:rPr>
                <w:rFonts w:ascii="游明朝" w:eastAsia="游明朝" w:hAnsi="游明朝"/>
                <w:b/>
                <w:sz w:val="18"/>
                <w:szCs w:val="18"/>
                <w:u w:val="single"/>
              </w:rPr>
              <w:t>1</w:t>
            </w:r>
            <w:r w:rsidR="00CC4277" w:rsidRPr="0061617A">
              <w:rPr>
                <w:rFonts w:ascii="游明朝" w:eastAsia="游明朝" w:hAnsi="游明朝" w:hint="eastAsia"/>
                <w:b/>
                <w:sz w:val="18"/>
                <w:szCs w:val="18"/>
                <w:u w:val="single"/>
              </w:rPr>
              <w:t>)</w:t>
            </w:r>
            <w:r w:rsidR="00CC4277" w:rsidRPr="0061617A">
              <w:rPr>
                <w:rFonts w:ascii="游明朝" w:eastAsia="游明朝" w:hAnsi="游明朝"/>
                <w:b/>
                <w:sz w:val="18"/>
                <w:szCs w:val="18"/>
                <w:u w:val="single"/>
              </w:rPr>
              <w:t xml:space="preserve"> </w:t>
            </w:r>
            <w:r w:rsidR="00CC4277" w:rsidRPr="0061617A">
              <w:rPr>
                <w:rFonts w:ascii="游明朝" w:eastAsia="游明朝" w:hAnsi="游明朝" w:hint="eastAsia"/>
                <w:b/>
                <w:sz w:val="18"/>
                <w:szCs w:val="18"/>
                <w:u w:val="single"/>
              </w:rPr>
              <w:t>景観の顔をつくる景観まちづくりの基本方針</w:t>
            </w:r>
          </w:p>
          <w:p w:rsidR="00CC4277" w:rsidRPr="00CD62D5" w:rsidRDefault="00CC4277" w:rsidP="00280B67">
            <w:pPr>
              <w:snapToGrid w:val="0"/>
              <w:spacing w:line="280" w:lineRule="exact"/>
              <w:ind w:firstLineChars="250" w:firstLine="450"/>
              <w:rPr>
                <w:rFonts w:ascii="HGS創英角ｺﾞｼｯｸUB" w:eastAsia="HGS創英角ｺﾞｼｯｸUB"/>
                <w:sz w:val="18"/>
                <w:szCs w:val="18"/>
              </w:rPr>
            </w:pPr>
            <w:r w:rsidRPr="00CD62D5">
              <w:rPr>
                <w:rFonts w:ascii="游明朝" w:eastAsia="游明朝" w:hAnsi="游明朝" w:hint="eastAsia"/>
                <w:sz w:val="18"/>
                <w:szCs w:val="18"/>
              </w:rPr>
              <w:t xml:space="preserve">□交流とにぎわい　 □もてなし　 □歴史・文化 　□新たな交流　 </w:t>
            </w:r>
            <w:r w:rsidRPr="00CD62D5">
              <w:rPr>
                <w:rFonts w:ascii="游明朝" w:eastAsia="游明朝" w:hAnsi="游明朝" w:hint="eastAsia"/>
                <w:bCs/>
                <w:sz w:val="18"/>
                <w:szCs w:val="18"/>
              </w:rPr>
              <w:t>□</w:t>
            </w:r>
            <w:r w:rsidRPr="00CD62D5">
              <w:rPr>
                <w:rFonts w:ascii="游明朝" w:eastAsia="游明朝" w:hAnsi="游明朝" w:hint="eastAsia"/>
                <w:sz w:val="18"/>
                <w:szCs w:val="18"/>
              </w:rPr>
              <w:t>該当なし</w:t>
            </w:r>
          </w:p>
          <w:p w:rsidR="00CC4277" w:rsidRPr="00CD62D5" w:rsidRDefault="00CC4277" w:rsidP="00CC4277">
            <w:pPr>
              <w:snapToGrid w:val="0"/>
              <w:spacing w:line="280" w:lineRule="exact"/>
              <w:rPr>
                <w:rFonts w:ascii="游明朝" w:eastAsia="游明朝" w:hAnsi="游明朝"/>
                <w:b/>
                <w:sz w:val="18"/>
                <w:szCs w:val="18"/>
              </w:rPr>
            </w:pPr>
          </w:p>
          <w:p w:rsidR="00CC4277" w:rsidRPr="0061617A" w:rsidRDefault="0061617A" w:rsidP="0061617A">
            <w:pPr>
              <w:snapToGrid w:val="0"/>
              <w:spacing w:line="280" w:lineRule="exact"/>
              <w:rPr>
                <w:rFonts w:ascii="游明朝" w:eastAsia="游明朝" w:hAnsi="游明朝"/>
                <w:sz w:val="18"/>
                <w:szCs w:val="18"/>
                <w:u w:val="single"/>
              </w:rPr>
            </w:pPr>
            <w:r w:rsidRPr="0061617A">
              <w:rPr>
                <w:rFonts w:ascii="游明朝" w:eastAsia="游明朝" w:hAnsi="游明朝" w:hint="eastAsia"/>
                <w:b/>
                <w:sz w:val="18"/>
                <w:szCs w:val="18"/>
                <w:u w:val="single"/>
              </w:rPr>
              <w:t>●</w:t>
            </w:r>
            <w:r w:rsidRPr="0061617A">
              <w:rPr>
                <w:rFonts w:ascii="游明朝" w:eastAsia="游明朝" w:hAnsi="游明朝"/>
                <w:b/>
                <w:sz w:val="18"/>
                <w:szCs w:val="18"/>
                <w:u w:val="single"/>
              </w:rPr>
              <w:t xml:space="preserve"> </w:t>
            </w:r>
            <w:r w:rsidR="00CC4277" w:rsidRPr="0061617A">
              <w:rPr>
                <w:rFonts w:ascii="游明朝" w:eastAsia="游明朝" w:hAnsi="游明朝"/>
                <w:b/>
                <w:sz w:val="18"/>
                <w:szCs w:val="18"/>
                <w:u w:val="single"/>
              </w:rPr>
              <w:t>P7</w:t>
            </w:r>
            <w:r w:rsidR="00CC4277" w:rsidRPr="0061617A">
              <w:rPr>
                <w:rFonts w:ascii="游明朝" w:eastAsia="游明朝" w:hAnsi="游明朝" w:hint="eastAsia"/>
                <w:b/>
                <w:sz w:val="18"/>
                <w:szCs w:val="18"/>
                <w:u w:val="single"/>
              </w:rPr>
              <w:t>～9</w:t>
            </w:r>
            <w:r w:rsidR="00280B67" w:rsidRPr="0061617A">
              <w:rPr>
                <w:rFonts w:ascii="游明朝" w:eastAsia="游明朝" w:hAnsi="游明朝" w:hint="eastAsia"/>
                <w:b/>
                <w:sz w:val="18"/>
                <w:szCs w:val="18"/>
                <w:u w:val="single"/>
              </w:rPr>
              <w:t>掲載</w:t>
            </w:r>
            <w:r w:rsidR="00CC4277" w:rsidRPr="0061617A">
              <w:rPr>
                <w:rFonts w:ascii="游明朝" w:eastAsia="游明朝" w:hAnsi="游明朝" w:hint="eastAsia"/>
                <w:b/>
                <w:sz w:val="18"/>
                <w:szCs w:val="18"/>
                <w:u w:val="single"/>
              </w:rPr>
              <w:t xml:space="preserve">　</w:t>
            </w:r>
            <w:r w:rsidR="00CC4277" w:rsidRPr="0061617A">
              <w:rPr>
                <w:rFonts w:ascii="游明朝" w:eastAsia="游明朝" w:hAnsi="游明朝"/>
                <w:b/>
                <w:sz w:val="18"/>
                <w:szCs w:val="18"/>
                <w:u w:val="single"/>
              </w:rPr>
              <w:t xml:space="preserve">3-(3) </w:t>
            </w:r>
            <w:r w:rsidR="00CC4277" w:rsidRPr="0061617A">
              <w:rPr>
                <w:rFonts w:ascii="游明朝" w:eastAsia="游明朝" w:hAnsi="游明朝" w:hint="eastAsia"/>
                <w:b/>
                <w:sz w:val="18"/>
                <w:szCs w:val="18"/>
                <w:u w:val="single"/>
              </w:rPr>
              <w:t>地域らしさをつくる景観まちづくりの基本方針</w:t>
            </w:r>
          </w:p>
          <w:p w:rsidR="00CC4277" w:rsidRPr="00CD62D5" w:rsidRDefault="00CC4277" w:rsidP="00280B67">
            <w:pPr>
              <w:spacing w:line="280" w:lineRule="exact"/>
              <w:ind w:firstLineChars="150" w:firstLine="270"/>
              <w:rPr>
                <w:rFonts w:ascii="游明朝" w:eastAsia="游明朝" w:hAnsi="游明朝"/>
                <w:sz w:val="18"/>
                <w:szCs w:val="18"/>
              </w:rPr>
            </w:pPr>
            <w:r w:rsidRPr="00CD62D5">
              <w:rPr>
                <w:rFonts w:ascii="游明朝" w:eastAsia="游明朝" w:hAnsi="游明朝" w:hint="eastAsia"/>
                <w:sz w:val="18"/>
                <w:szCs w:val="18"/>
              </w:rPr>
              <w:t>①「やま」「おか」「まち」「さと」４つの地域の基本方針</w:t>
            </w:r>
          </w:p>
          <w:p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「やま」の地域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「まち」の地域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「おか」の地域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「さと」の地域</w:t>
            </w:r>
          </w:p>
          <w:p w:rsidR="00CC4277" w:rsidRPr="00CD62D5" w:rsidRDefault="00CC4277" w:rsidP="00280B67">
            <w:pPr>
              <w:spacing w:line="280" w:lineRule="exact"/>
              <w:ind w:firstLineChars="150" w:firstLine="270"/>
              <w:rPr>
                <w:rFonts w:ascii="游明朝" w:eastAsia="游明朝" w:hAnsi="游明朝"/>
                <w:sz w:val="18"/>
                <w:szCs w:val="18"/>
              </w:rPr>
            </w:pPr>
            <w:r w:rsidRPr="00CD62D5">
              <w:rPr>
                <w:rFonts w:ascii="游明朝" w:eastAsia="游明朝" w:hAnsi="游明朝" w:hint="eastAsia"/>
                <w:sz w:val="18"/>
                <w:szCs w:val="18"/>
              </w:rPr>
              <w:t>②建築物の建築及び工作物の建設等に関する基本方針</w:t>
            </w:r>
          </w:p>
          <w:p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住居系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商業系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工業系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沿道系　</w:t>
            </w:r>
            <w:r w:rsidRPr="00CD62D5">
              <w:rPr>
                <w:rFonts w:ascii="游明朝" w:eastAsia="游明朝" w:hAnsi="游明朝" w:hint="eastAsia"/>
                <w:bCs/>
                <w:sz w:val="18"/>
                <w:szCs w:val="18"/>
              </w:rPr>
              <w:t>□</w:t>
            </w:r>
            <w:r w:rsidRPr="00CD62D5">
              <w:rPr>
                <w:rFonts w:ascii="游明朝" w:eastAsia="游明朝" w:hAnsi="游明朝" w:hint="eastAsia"/>
                <w:sz w:val="18"/>
                <w:szCs w:val="18"/>
              </w:rPr>
              <w:t>それ以外の地域</w:t>
            </w:r>
          </w:p>
          <w:p w:rsidR="00CC4277" w:rsidRPr="00CD62D5" w:rsidRDefault="00CC4277" w:rsidP="00280B67">
            <w:pPr>
              <w:spacing w:line="280" w:lineRule="exact"/>
              <w:ind w:firstLineChars="150" w:firstLine="270"/>
              <w:rPr>
                <w:rFonts w:ascii="游明朝" w:eastAsia="游明朝" w:hAnsi="游明朝"/>
                <w:sz w:val="18"/>
                <w:szCs w:val="18"/>
              </w:rPr>
            </w:pPr>
            <w:r w:rsidRPr="00CD62D5">
              <w:rPr>
                <w:rFonts w:ascii="游明朝" w:eastAsia="游明朝" w:hAnsi="游明朝" w:hint="eastAsia"/>
                <w:sz w:val="18"/>
                <w:szCs w:val="18"/>
              </w:rPr>
              <w:t>③屋外広告物の掲示に関する基本方針</w:t>
            </w:r>
          </w:p>
          <w:p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地域性への配慮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にぎわいや個性の演出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施設等の調和　</w:t>
            </w:r>
            <w:r w:rsidRPr="00CD62D5">
              <w:rPr>
                <w:rFonts w:ascii="游明朝" w:eastAsia="游明朝" w:hAnsi="游明朝" w:hint="eastAsia"/>
                <w:bCs/>
                <w:sz w:val="18"/>
                <w:szCs w:val="18"/>
              </w:rPr>
              <w:t>□</w:t>
            </w:r>
            <w:r w:rsidRPr="00CD62D5">
              <w:rPr>
                <w:rFonts w:ascii="游明朝" w:eastAsia="游明朝" w:hAnsi="游明朝" w:hint="eastAsia"/>
                <w:sz w:val="18"/>
                <w:szCs w:val="18"/>
              </w:rPr>
              <w:t>その他　□該当なし</w:t>
            </w:r>
          </w:p>
          <w:p w:rsidR="00CC4277" w:rsidRPr="00CD62D5" w:rsidRDefault="00CC4277" w:rsidP="00280B67">
            <w:pPr>
              <w:spacing w:line="280" w:lineRule="exact"/>
              <w:ind w:firstLineChars="150" w:firstLine="270"/>
              <w:rPr>
                <w:rFonts w:ascii="游明朝" w:eastAsia="游明朝" w:hAnsi="游明朝"/>
                <w:sz w:val="18"/>
                <w:szCs w:val="18"/>
              </w:rPr>
            </w:pPr>
            <w:r w:rsidRPr="00CD62D5">
              <w:rPr>
                <w:rFonts w:ascii="游明朝" w:eastAsia="游明朝" w:hAnsi="游明朝" w:hint="eastAsia"/>
                <w:sz w:val="18"/>
                <w:szCs w:val="18"/>
              </w:rPr>
              <w:t>④大規模な開発事業等に関する基本方針</w:t>
            </w:r>
          </w:p>
          <w:p w:rsidR="007564FE"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sz w:val="18"/>
                <w:szCs w:val="18"/>
              </w:rPr>
              <w:t xml:space="preserve">□周囲への配慮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緩衝空間の確保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周囲との連続性 </w:t>
            </w:r>
            <w:r w:rsidR="007564FE">
              <w:rPr>
                <w:rFonts w:ascii="游明朝" w:eastAsia="游明朝" w:hAnsi="游明朝"/>
                <w:sz w:val="18"/>
                <w:szCs w:val="18"/>
              </w:rPr>
              <w:t xml:space="preserve"> </w:t>
            </w:r>
            <w:r w:rsidRPr="00CD62D5">
              <w:rPr>
                <w:rFonts w:ascii="游明朝" w:eastAsia="游明朝" w:hAnsi="游明朝" w:hint="eastAsia"/>
                <w:sz w:val="18"/>
                <w:szCs w:val="18"/>
              </w:rPr>
              <w:t xml:space="preserve">□自然資源､歴史･文化資源の保全と継承 </w:t>
            </w:r>
          </w:p>
          <w:p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地域特性の活用 □大規模なのり面等への配慮　□該当なし</w:t>
            </w:r>
          </w:p>
          <w:p w:rsidR="00CC4277" w:rsidRPr="00CD62D5" w:rsidRDefault="00CC4277" w:rsidP="00280B67">
            <w:pPr>
              <w:spacing w:line="280" w:lineRule="exact"/>
              <w:ind w:firstLineChars="150" w:firstLine="270"/>
              <w:rPr>
                <w:rFonts w:ascii="游明朝" w:eastAsia="游明朝" w:hAnsi="游明朝"/>
                <w:sz w:val="18"/>
                <w:szCs w:val="18"/>
              </w:rPr>
            </w:pPr>
            <w:r w:rsidRPr="00CD62D5">
              <w:rPr>
                <w:rFonts w:ascii="游明朝" w:eastAsia="游明朝" w:hAnsi="游明朝" w:hint="eastAsia"/>
                <w:sz w:val="18"/>
                <w:szCs w:val="18"/>
              </w:rPr>
              <w:t>⑤その他の基本方針</w:t>
            </w:r>
          </w:p>
          <w:p w:rsidR="00CC4277" w:rsidRPr="00CD62D5" w:rsidRDefault="00CC4277" w:rsidP="00CD62D5">
            <w:pPr>
              <w:spacing w:line="280" w:lineRule="exact"/>
              <w:rPr>
                <w:rFonts w:ascii="HGS創英角ｺﾞｼｯｸUB" w:eastAsia="HGS創英角ｺﾞｼｯｸUB"/>
                <w:sz w:val="18"/>
                <w:szCs w:val="18"/>
              </w:rPr>
            </w:pPr>
            <w:r w:rsidRPr="00CD62D5">
              <w:rPr>
                <w:rFonts w:ascii="游明朝" w:eastAsia="游明朝" w:hAnsi="游明朝" w:hint="eastAsia"/>
                <w:sz w:val="18"/>
                <w:szCs w:val="18"/>
              </w:rPr>
              <w:t xml:space="preserve">　 </w:t>
            </w:r>
            <w:r w:rsidR="00280B67" w:rsidRPr="00CD62D5">
              <w:rPr>
                <w:rFonts w:ascii="游明朝" w:eastAsia="游明朝" w:hAnsi="游明朝" w:hint="eastAsia"/>
                <w:sz w:val="18"/>
                <w:szCs w:val="18"/>
              </w:rPr>
              <w:t xml:space="preserve">　</w:t>
            </w:r>
            <w:r w:rsidRPr="00CD62D5">
              <w:rPr>
                <w:rFonts w:ascii="游明朝" w:eastAsia="游明朝" w:hAnsi="游明朝" w:hint="eastAsia"/>
                <w:sz w:val="18"/>
                <w:szCs w:val="18"/>
              </w:rPr>
              <w:t>□小田急線沿線地域における車窓から見える景観への配慮　□該当なし</w:t>
            </w:r>
          </w:p>
        </w:tc>
      </w:tr>
    </w:tbl>
    <w:p w:rsidR="00B46A31" w:rsidRPr="00CD62D5" w:rsidRDefault="00B46A31" w:rsidP="00B46A31">
      <w:pPr>
        <w:pStyle w:val="a7"/>
        <w:tabs>
          <w:tab w:val="clear" w:pos="4252"/>
          <w:tab w:val="clear" w:pos="8504"/>
        </w:tabs>
        <w:snapToGrid/>
        <w:rPr>
          <w:rFonts w:ascii="HGS創英角ｺﾞｼｯｸUB" w:eastAsia="HGS創英角ｺﾞｼｯｸUB" w:hAnsi="HGS創英角ｺﾞｼｯｸUB"/>
          <w:sz w:val="18"/>
          <w:szCs w:val="18"/>
        </w:rPr>
      </w:pPr>
    </w:p>
    <w:p w:rsidR="00B46A31" w:rsidRPr="00CD62D5" w:rsidRDefault="00D541A5" w:rsidP="00B46A31">
      <w:pPr>
        <w:pStyle w:val="a7"/>
        <w:tabs>
          <w:tab w:val="clear" w:pos="4252"/>
          <w:tab w:val="clear" w:pos="8504"/>
        </w:tabs>
        <w:snapToGrid/>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1</w:t>
      </w:r>
      <w:r w:rsidR="00B46A31" w:rsidRPr="00CD62D5">
        <w:rPr>
          <w:rFonts w:ascii="HGS創英角ｺﾞｼｯｸUB" w:eastAsia="HGS創英角ｺﾞｼｯｸUB" w:hAnsi="HGS創英角ｺﾞｼｯｸUB" w:hint="eastAsia"/>
          <w:sz w:val="18"/>
          <w:szCs w:val="18"/>
        </w:rPr>
        <w:t xml:space="preserve">　景観に配慮した内容の確認</w:t>
      </w:r>
    </w:p>
    <w:p w:rsidR="00011892" w:rsidRDefault="00B46A31" w:rsidP="00D541A5">
      <w:pPr>
        <w:spacing w:line="280" w:lineRule="exact"/>
        <w:ind w:firstLineChars="100" w:firstLine="180"/>
        <w:rPr>
          <w:rFonts w:ascii="游明朝" w:eastAsia="游明朝" w:hAnsi="游明朝"/>
          <w:color w:val="0070C0"/>
          <w:sz w:val="18"/>
          <w:szCs w:val="18"/>
        </w:rPr>
      </w:pPr>
      <w:r w:rsidRPr="00CD62D5">
        <w:rPr>
          <w:rFonts w:ascii="游明朝" w:eastAsia="游明朝" w:hAnsi="游明朝" w:hint="eastAsia"/>
          <w:color w:val="0070C0"/>
          <w:sz w:val="18"/>
          <w:szCs w:val="18"/>
        </w:rPr>
        <w:t>ガイドラインP</w:t>
      </w:r>
      <w:r w:rsidRPr="00CD62D5">
        <w:rPr>
          <w:rFonts w:ascii="游明朝" w:eastAsia="游明朝" w:hAnsi="游明朝"/>
          <w:color w:val="0070C0"/>
          <w:sz w:val="18"/>
          <w:szCs w:val="18"/>
        </w:rPr>
        <w:t>36～</w:t>
      </w:r>
      <w:r w:rsidRPr="00CD62D5">
        <w:rPr>
          <w:rFonts w:ascii="游明朝" w:eastAsia="游明朝" w:hAnsi="游明朝" w:hint="eastAsia"/>
          <w:color w:val="0070C0"/>
          <w:sz w:val="18"/>
          <w:szCs w:val="18"/>
        </w:rPr>
        <w:t>3</w:t>
      </w:r>
      <w:r w:rsidRPr="00CD62D5">
        <w:rPr>
          <w:rFonts w:ascii="游明朝" w:eastAsia="游明朝" w:hAnsi="游明朝"/>
          <w:color w:val="0070C0"/>
          <w:sz w:val="18"/>
          <w:szCs w:val="18"/>
        </w:rPr>
        <w:t>7を</w:t>
      </w:r>
      <w:r w:rsidRPr="00CD62D5">
        <w:rPr>
          <w:rFonts w:ascii="游明朝" w:eastAsia="游明朝" w:hAnsi="游明朝" w:hint="eastAsia"/>
          <w:color w:val="0070C0"/>
          <w:sz w:val="18"/>
          <w:szCs w:val="18"/>
        </w:rPr>
        <w:t>確認し、景観に配慮した内容について、下表のあてはまる「□」欄にレ印を付けてください。</w:t>
      </w:r>
    </w:p>
    <w:p w:rsidR="00733F58" w:rsidRDefault="00733F58" w:rsidP="00D541A5">
      <w:pPr>
        <w:spacing w:line="280" w:lineRule="exact"/>
        <w:ind w:firstLineChars="100" w:firstLine="180"/>
        <w:rPr>
          <w:rFonts w:ascii="游明朝" w:eastAsia="游明朝" w:hAnsi="游明朝"/>
          <w:color w:val="0070C0"/>
          <w:sz w:val="18"/>
          <w:szCs w:val="18"/>
        </w:rPr>
      </w:pPr>
      <w:r>
        <w:rPr>
          <w:rFonts w:ascii="游明朝" w:eastAsia="游明朝" w:hAnsi="游明朝" w:hint="eastAsia"/>
          <w:color w:val="0070C0"/>
          <w:sz w:val="18"/>
          <w:szCs w:val="18"/>
        </w:rPr>
        <w:t>※「市確認欄」には記載しないでください。</w:t>
      </w:r>
    </w:p>
    <w:p w:rsidR="00D541A5" w:rsidRPr="00D541A5" w:rsidRDefault="00D541A5" w:rsidP="00D541A5">
      <w:pPr>
        <w:spacing w:line="280" w:lineRule="exact"/>
        <w:ind w:firstLineChars="100" w:firstLine="180"/>
        <w:rPr>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gridCol w:w="992"/>
      </w:tblGrid>
      <w:tr w:rsidR="00B46A31" w:rsidRPr="00CD62D5" w:rsidTr="00BC0851">
        <w:trPr>
          <w:trHeight w:val="440"/>
        </w:trPr>
        <w:tc>
          <w:tcPr>
            <w:tcW w:w="8642" w:type="dxa"/>
            <w:tcBorders>
              <w:top w:val="single" w:sz="4" w:space="0" w:color="auto"/>
              <w:left w:val="single" w:sz="4" w:space="0" w:color="auto"/>
              <w:bottom w:val="single" w:sz="4" w:space="0" w:color="auto"/>
              <w:right w:val="single" w:sz="4" w:space="0" w:color="auto"/>
            </w:tcBorders>
            <w:shd w:val="clear" w:color="auto" w:fill="D9D9D9"/>
            <w:vAlign w:val="center"/>
          </w:tcPr>
          <w:p w:rsidR="00B46A31" w:rsidRPr="00CD62D5" w:rsidRDefault="00CC4277" w:rsidP="000A4FF2">
            <w:pPr>
              <w:tabs>
                <w:tab w:val="left" w:pos="1751"/>
              </w:tabs>
              <w:spacing w:line="280" w:lineRule="exact"/>
              <w:ind w:right="-46"/>
              <w:jc w:val="center"/>
              <w:rPr>
                <w:rFonts w:eastAsia="HGS創英角ｺﾞｼｯｸUB"/>
                <w:sz w:val="18"/>
                <w:szCs w:val="18"/>
              </w:rPr>
            </w:pPr>
            <w:r w:rsidRPr="00CD62D5">
              <w:rPr>
                <w:rFonts w:ascii="HGS創英角ｺﾞｼｯｸUB" w:eastAsia="HGS創英角ｺﾞｼｯｸUB" w:hAnsi="HGS創英角ｺﾞｼｯｸUB"/>
                <w:sz w:val="18"/>
                <w:szCs w:val="18"/>
              </w:rPr>
              <w:br w:type="page"/>
            </w:r>
            <w:r w:rsidR="00452318">
              <w:rPr>
                <w:rFonts w:ascii="HGS創英角ｺﾞｼｯｸUB" w:eastAsia="HGS創英角ｺﾞｼｯｸUB" w:hAnsi="HGS創英角ｺﾞｼｯｸUB" w:hint="eastAsia"/>
                <w:sz w:val="18"/>
                <w:szCs w:val="18"/>
              </w:rPr>
              <w:t>堆積方法等</w:t>
            </w:r>
            <w:r w:rsidR="000A4FF2">
              <w:rPr>
                <w:rFonts w:eastAsia="HGS創英角ｺﾞｼｯｸUB" w:hint="eastAsia"/>
                <w:sz w:val="18"/>
                <w:szCs w:val="18"/>
              </w:rPr>
              <w:t xml:space="preserve">　</w:t>
            </w:r>
            <w:r w:rsidR="000A4FF2">
              <w:rPr>
                <w:rFonts w:eastAsia="HGS創英角ｺﾞｼｯｸUB" w:hint="eastAsia"/>
                <w:sz w:val="18"/>
                <w:szCs w:val="18"/>
              </w:rPr>
              <w:t>/</w:t>
            </w:r>
            <w:r w:rsidR="000A4FF2">
              <w:rPr>
                <w:rFonts w:eastAsia="HGS創英角ｺﾞｼｯｸUB" w:hint="eastAsia"/>
                <w:sz w:val="18"/>
                <w:szCs w:val="18"/>
              </w:rPr>
              <w:t xml:space="preserve">　</w:t>
            </w:r>
            <w:r w:rsidR="00B46A31" w:rsidRPr="00CD62D5">
              <w:rPr>
                <w:rFonts w:eastAsia="HGS創英角ｺﾞｼｯｸUB" w:hint="eastAsia"/>
                <w:sz w:val="18"/>
                <w:szCs w:val="18"/>
              </w:rPr>
              <w:t>景観に配慮した</w:t>
            </w:r>
            <w:r w:rsidR="00D541A5">
              <w:rPr>
                <w:rFonts w:eastAsia="HGS創英角ｺﾞｼｯｸUB" w:hint="eastAsia"/>
                <w:sz w:val="18"/>
                <w:szCs w:val="18"/>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B46A31" w:rsidRPr="00CD62D5" w:rsidRDefault="00B46A31"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rsidTr="00567570">
        <w:trPr>
          <w:trHeight w:val="1569"/>
        </w:trPr>
        <w:tc>
          <w:tcPr>
            <w:tcW w:w="8642" w:type="dxa"/>
            <w:tcBorders>
              <w:left w:val="single" w:sz="4" w:space="0" w:color="auto"/>
              <w:bottom w:val="dotted" w:sz="4" w:space="0" w:color="auto"/>
              <w:right w:val="single" w:sz="4" w:space="0" w:color="auto"/>
            </w:tcBorders>
            <w:shd w:val="clear" w:color="auto" w:fill="FFFFFF"/>
          </w:tcPr>
          <w:p w:rsidR="00376ADE" w:rsidRPr="00CD62D5" w:rsidRDefault="00376ADE" w:rsidP="00BC0851">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項目1　P36掲載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lang w:eastAsia="zh-TW"/>
              </w:rPr>
              <w:t>(1)-①</w:t>
            </w:r>
            <w:r w:rsidRPr="00CD62D5">
              <w:rPr>
                <w:rFonts w:ascii="游明朝" w:eastAsia="游明朝" w:hAnsi="游明朝" w:hint="eastAsia"/>
                <w:b/>
                <w:sz w:val="18"/>
                <w:szCs w:val="18"/>
              </w:rPr>
              <w:t xml:space="preserve"> </w:t>
            </w:r>
            <w:r w:rsidRPr="00CD62D5">
              <w:rPr>
                <w:rFonts w:ascii="游明朝" w:eastAsia="游明朝" w:hAnsi="游明朝" w:hint="eastAsia"/>
                <w:b/>
                <w:kern w:val="0"/>
                <w:sz w:val="18"/>
                <w:szCs w:val="18"/>
              </w:rPr>
              <w:t>堆積方法などへの配慮</w:t>
            </w:r>
          </w:p>
          <w:p w:rsidR="00376ADE" w:rsidRPr="00CD62D5" w:rsidRDefault="00376ADE" w:rsidP="00BC0851">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雑然とならないよう、整然とした集積、貯蔵に努めた。</w:t>
            </w:r>
          </w:p>
          <w:p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堆積場所を道路や隣地からできるだけ離すよう配慮した。</w:t>
            </w:r>
          </w:p>
          <w:p w:rsidR="00376ADE" w:rsidRPr="00CD62D5" w:rsidRDefault="00376ADE" w:rsidP="00BC0851">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周囲の景観を阻害し、圧迫感を与えないよう、堆積する高さはなるべく低くした。</w:t>
            </w:r>
          </w:p>
          <w:p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堆積物などはむき出しにならないよう覆いをかけるなどの工夫をした。</w:t>
            </w:r>
          </w:p>
        </w:tc>
        <w:tc>
          <w:tcPr>
            <w:tcW w:w="992" w:type="dxa"/>
            <w:tcBorders>
              <w:left w:val="single" w:sz="4" w:space="0" w:color="auto"/>
              <w:bottom w:val="dotted" w:sz="4" w:space="0" w:color="auto"/>
              <w:right w:val="single" w:sz="4" w:space="0" w:color="auto"/>
            </w:tcBorders>
            <w:shd w:val="clear" w:color="auto" w:fill="E2EFD9" w:themeFill="accent6" w:themeFillTint="33"/>
          </w:tcPr>
          <w:p w:rsidR="00376ADE" w:rsidRPr="00CD62D5" w:rsidRDefault="00376ADE" w:rsidP="00BC0851">
            <w:pPr>
              <w:widowControl/>
              <w:jc w:val="left"/>
              <w:rPr>
                <w:rFonts w:ascii="游明朝" w:eastAsia="游明朝" w:hAnsi="游明朝" w:cs="ＭＳ Ｐゴシック"/>
                <w:color w:val="000000"/>
                <w:kern w:val="0"/>
                <w:sz w:val="18"/>
                <w:szCs w:val="18"/>
              </w:rPr>
            </w:pPr>
          </w:p>
          <w:p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567570">
        <w:trPr>
          <w:cantSplit/>
          <w:trHeight w:val="1036"/>
        </w:trPr>
        <w:tc>
          <w:tcPr>
            <w:tcW w:w="8642" w:type="dxa"/>
            <w:tcBorders>
              <w:top w:val="dotted" w:sz="4" w:space="0" w:color="auto"/>
              <w:left w:val="single" w:sz="4" w:space="0" w:color="auto"/>
              <w:bottom w:val="dotted" w:sz="4" w:space="0" w:color="auto"/>
              <w:right w:val="single" w:sz="4" w:space="0" w:color="auto"/>
            </w:tcBorders>
            <w:shd w:val="clear" w:color="auto" w:fill="FFFFFF"/>
          </w:tcPr>
          <w:p w:rsidR="00376ADE" w:rsidRPr="00CD62D5" w:rsidRDefault="00376ADE" w:rsidP="00BC0851">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項目2　</w:t>
            </w:r>
            <w:r w:rsidRPr="00CD62D5">
              <w:rPr>
                <w:rFonts w:ascii="游明朝" w:eastAsia="游明朝" w:hAnsi="游明朝"/>
                <w:b/>
                <w:sz w:val="18"/>
                <w:szCs w:val="18"/>
              </w:rPr>
              <w:t>P37</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(1)-① 行為地の遮へいへの配慮</w:t>
            </w:r>
          </w:p>
          <w:p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周囲に植栽や生垣、塀などを設置し、周辺から堆積物等が見えないように工夫した。</w:t>
            </w:r>
          </w:p>
          <w:p w:rsidR="00376ADE" w:rsidRPr="00CD62D5" w:rsidRDefault="00376ADE" w:rsidP="00C632E7">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出入口をできる限り集約した。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rsidR="00376ADE" w:rsidRPr="00CD62D5" w:rsidRDefault="00376ADE" w:rsidP="00BC0851">
            <w:pPr>
              <w:widowControl/>
              <w:jc w:val="left"/>
              <w:rPr>
                <w:rFonts w:ascii="游明朝" w:eastAsia="游明朝" w:hAnsi="游明朝" w:cs="ＭＳ Ｐゴシック"/>
                <w:color w:val="000000"/>
                <w:kern w:val="0"/>
                <w:sz w:val="18"/>
                <w:szCs w:val="18"/>
              </w:rPr>
            </w:pPr>
          </w:p>
          <w:p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rsidTr="007564FE">
        <w:trPr>
          <w:cantSplit/>
          <w:trHeight w:val="1956"/>
        </w:trPr>
        <w:tc>
          <w:tcPr>
            <w:tcW w:w="8642" w:type="dxa"/>
            <w:tcBorders>
              <w:top w:val="dotted" w:sz="4" w:space="0" w:color="auto"/>
              <w:left w:val="single" w:sz="4" w:space="0" w:color="auto"/>
              <w:bottom w:val="single" w:sz="4" w:space="0" w:color="auto"/>
              <w:right w:val="single" w:sz="4" w:space="0" w:color="auto"/>
            </w:tcBorders>
            <w:shd w:val="clear" w:color="auto" w:fill="FFFFFF"/>
          </w:tcPr>
          <w:p w:rsidR="00376ADE" w:rsidRDefault="00376ADE" w:rsidP="005E34ED">
            <w:pPr>
              <w:snapToGrid w:val="0"/>
              <w:spacing w:line="280" w:lineRule="exact"/>
              <w:ind w:left="180" w:hangingChars="100" w:hanging="180"/>
              <w:rPr>
                <w:rFonts w:ascii="游明朝" w:eastAsia="游明朝" w:hAnsi="游明朝" w:cs="ＭＳ Ｐゴシック"/>
                <w:color w:val="0070C0"/>
                <w:kern w:val="0"/>
                <w:sz w:val="18"/>
                <w:szCs w:val="18"/>
              </w:rPr>
            </w:pPr>
            <w:r w:rsidRPr="00CD62D5">
              <w:rPr>
                <w:rFonts w:ascii="游明朝" w:eastAsia="游明朝" w:hAnsi="游明朝" w:cs="ＭＳ Ｐゴシック" w:hint="eastAsia"/>
                <w:color w:val="0070C0"/>
                <w:kern w:val="0"/>
                <w:sz w:val="18"/>
                <w:szCs w:val="18"/>
              </w:rPr>
              <w:t>■上記の項目1～</w:t>
            </w:r>
            <w:r>
              <w:rPr>
                <w:rFonts w:ascii="游明朝" w:eastAsia="游明朝" w:hAnsi="游明朝" w:cs="ＭＳ Ｐゴシック" w:hint="eastAsia"/>
                <w:color w:val="0070C0"/>
                <w:kern w:val="0"/>
                <w:sz w:val="18"/>
                <w:szCs w:val="18"/>
              </w:rPr>
              <w:t>2</w:t>
            </w:r>
            <w:r w:rsidRPr="00CD62D5">
              <w:rPr>
                <w:rFonts w:ascii="游明朝" w:eastAsia="游明朝" w:hAnsi="游明朝" w:cs="ＭＳ Ｐゴシック" w:hint="eastAsia"/>
                <w:color w:val="0070C0"/>
                <w:kern w:val="0"/>
                <w:sz w:val="18"/>
                <w:szCs w:val="18"/>
              </w:rPr>
              <w:t>を補足し、特に配慮した内容について記載してください。</w:t>
            </w:r>
          </w:p>
          <w:p w:rsidR="005E34ED" w:rsidRPr="005E34ED" w:rsidRDefault="005E34ED" w:rsidP="005E34ED">
            <w:pPr>
              <w:snapToGrid w:val="0"/>
              <w:spacing w:line="280" w:lineRule="exact"/>
              <w:ind w:left="181" w:hangingChars="100" w:hanging="181"/>
              <w:rPr>
                <w:rFonts w:ascii="ＭＳ 明朝" w:hAnsi="ＭＳ 明朝" w:hint="eastAsia"/>
                <w:b/>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p>
        </w:tc>
      </w:tr>
    </w:tbl>
    <w:p w:rsidR="00C632E7" w:rsidRDefault="00C632E7" w:rsidP="00733F58">
      <w:pPr>
        <w:pStyle w:val="a7"/>
        <w:tabs>
          <w:tab w:val="clear" w:pos="4252"/>
          <w:tab w:val="clear" w:pos="8504"/>
        </w:tabs>
        <w:snapToGrid/>
        <w:rPr>
          <w:rFonts w:ascii="HGS創英角ｺﾞｼｯｸUB" w:eastAsia="HGS創英角ｺﾞｼｯｸUB" w:hAnsi="HGS創英角ｺﾞｼｯｸUB"/>
          <w:sz w:val="18"/>
          <w:szCs w:val="18"/>
        </w:rPr>
      </w:pPr>
    </w:p>
    <w:sectPr w:rsidR="00C632E7" w:rsidSect="00C632E7">
      <w:footerReference w:type="default" r:id="rId8"/>
      <w:pgSz w:w="11906" w:h="16838" w:code="9"/>
      <w:pgMar w:top="851" w:right="1134" w:bottom="851"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C4" w:rsidRDefault="00F565C4">
      <w:r>
        <w:separator/>
      </w:r>
    </w:p>
  </w:endnote>
  <w:endnote w:type="continuationSeparator" w:id="0">
    <w:p w:rsidR="00F565C4" w:rsidRDefault="00F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1E" w:rsidRDefault="00395A1E" w:rsidP="00210F7D">
    <w:pPr>
      <w:pStyle w:val="a7"/>
      <w:jc w:val="center"/>
    </w:pPr>
    <w:r>
      <w:fldChar w:fldCharType="begin"/>
    </w:r>
    <w:r>
      <w:instrText xml:space="preserve"> PAGE   \* MERGEFORMAT </w:instrText>
    </w:r>
    <w:r>
      <w:fldChar w:fldCharType="separate"/>
    </w:r>
    <w:r w:rsidR="005E34ED" w:rsidRPr="005E34E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C4" w:rsidRDefault="00F565C4">
      <w:r>
        <w:separator/>
      </w:r>
    </w:p>
  </w:footnote>
  <w:footnote w:type="continuationSeparator" w:id="0">
    <w:p w:rsidR="00F565C4" w:rsidRDefault="00F5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CDA"/>
    <w:multiLevelType w:val="hybridMultilevel"/>
    <w:tmpl w:val="270E99CC"/>
    <w:lvl w:ilvl="0" w:tplc="48EC149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2B7246B"/>
    <w:multiLevelType w:val="hybridMultilevel"/>
    <w:tmpl w:val="1570D5C2"/>
    <w:lvl w:ilvl="0" w:tplc="AC2CB54E">
      <w:numFmt w:val="bullet"/>
      <w:lvlText w:val="●"/>
      <w:lvlJc w:val="left"/>
      <w:pPr>
        <w:ind w:left="360" w:hanging="360"/>
      </w:pPr>
      <w:rPr>
        <w:rFonts w:ascii="游明朝" w:eastAsia="游明朝" w:hAnsi="游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032EEA"/>
    <w:multiLevelType w:val="hybridMultilevel"/>
    <w:tmpl w:val="B4CC913E"/>
    <w:lvl w:ilvl="0" w:tplc="5206010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0C2160"/>
    <w:multiLevelType w:val="hybridMultilevel"/>
    <w:tmpl w:val="1DEC5398"/>
    <w:lvl w:ilvl="0" w:tplc="7250F8FA">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41C0011"/>
    <w:multiLevelType w:val="hybridMultilevel"/>
    <w:tmpl w:val="8F4822AE"/>
    <w:lvl w:ilvl="0" w:tplc="65B0980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8CD0315"/>
    <w:multiLevelType w:val="hybridMultilevel"/>
    <w:tmpl w:val="97F40BE0"/>
    <w:lvl w:ilvl="0" w:tplc="34C6DC3C">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44CA4415"/>
    <w:multiLevelType w:val="hybridMultilevel"/>
    <w:tmpl w:val="433EF770"/>
    <w:lvl w:ilvl="0" w:tplc="C518A6D8">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1D4EC7"/>
    <w:multiLevelType w:val="hybridMultilevel"/>
    <w:tmpl w:val="27FEB07C"/>
    <w:lvl w:ilvl="0" w:tplc="18467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5034EF"/>
    <w:multiLevelType w:val="hybridMultilevel"/>
    <w:tmpl w:val="1D8494F6"/>
    <w:lvl w:ilvl="0" w:tplc="CCAC96D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3F2E17"/>
    <w:multiLevelType w:val="hybridMultilevel"/>
    <w:tmpl w:val="8BC6998E"/>
    <w:lvl w:ilvl="0" w:tplc="40102936">
      <w:start w:val="1"/>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63167C3B"/>
    <w:multiLevelType w:val="hybridMultilevel"/>
    <w:tmpl w:val="5FD0457A"/>
    <w:lvl w:ilvl="0" w:tplc="6F9AFDA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C123299"/>
    <w:multiLevelType w:val="hybridMultilevel"/>
    <w:tmpl w:val="675ED75A"/>
    <w:lvl w:ilvl="0" w:tplc="3724D6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EE6461"/>
    <w:multiLevelType w:val="hybridMultilevel"/>
    <w:tmpl w:val="84C06362"/>
    <w:lvl w:ilvl="0" w:tplc="1CF68114">
      <w:start w:val="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70733DED"/>
    <w:multiLevelType w:val="hybridMultilevel"/>
    <w:tmpl w:val="BE9CF0A2"/>
    <w:lvl w:ilvl="0" w:tplc="018EF35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6"/>
  </w:num>
  <w:num w:numId="3">
    <w:abstractNumId w:val="0"/>
  </w:num>
  <w:num w:numId="4">
    <w:abstractNumId w:val="13"/>
  </w:num>
  <w:num w:numId="5">
    <w:abstractNumId w:val="7"/>
  </w:num>
  <w:num w:numId="6">
    <w:abstractNumId w:val="9"/>
  </w:num>
  <w:num w:numId="7">
    <w:abstractNumId w:val="12"/>
  </w:num>
  <w:num w:numId="8">
    <w:abstractNumId w:val="2"/>
  </w:num>
  <w:num w:numId="9">
    <w:abstractNumId w:val="5"/>
  </w:num>
  <w:num w:numId="10">
    <w:abstractNumId w:val="11"/>
  </w:num>
  <w:num w:numId="11">
    <w:abstractNumId w:val="3"/>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BD"/>
    <w:rsid w:val="00011892"/>
    <w:rsid w:val="00035BB9"/>
    <w:rsid w:val="00055628"/>
    <w:rsid w:val="0005673A"/>
    <w:rsid w:val="0009761C"/>
    <w:rsid w:val="000A44EC"/>
    <w:rsid w:val="000A4FF2"/>
    <w:rsid w:val="000A6141"/>
    <w:rsid w:val="000D3A5E"/>
    <w:rsid w:val="000D4B05"/>
    <w:rsid w:val="000E6636"/>
    <w:rsid w:val="000F34AE"/>
    <w:rsid w:val="00125033"/>
    <w:rsid w:val="001256EA"/>
    <w:rsid w:val="00146023"/>
    <w:rsid w:val="00146120"/>
    <w:rsid w:val="00150566"/>
    <w:rsid w:val="001518E2"/>
    <w:rsid w:val="00152D6C"/>
    <w:rsid w:val="00166358"/>
    <w:rsid w:val="00192DFC"/>
    <w:rsid w:val="001941B8"/>
    <w:rsid w:val="001D7CCA"/>
    <w:rsid w:val="002105BA"/>
    <w:rsid w:val="00210F7D"/>
    <w:rsid w:val="002376CF"/>
    <w:rsid w:val="00273358"/>
    <w:rsid w:val="00280B67"/>
    <w:rsid w:val="002A09F2"/>
    <w:rsid w:val="002A0B0D"/>
    <w:rsid w:val="002A25E9"/>
    <w:rsid w:val="002A4E87"/>
    <w:rsid w:val="002A5059"/>
    <w:rsid w:val="002C142B"/>
    <w:rsid w:val="002C2199"/>
    <w:rsid w:val="002F110E"/>
    <w:rsid w:val="002F3EA6"/>
    <w:rsid w:val="002F7DA5"/>
    <w:rsid w:val="00312AF9"/>
    <w:rsid w:val="00325655"/>
    <w:rsid w:val="00350D44"/>
    <w:rsid w:val="003542C9"/>
    <w:rsid w:val="00356D4F"/>
    <w:rsid w:val="00357B3A"/>
    <w:rsid w:val="003626EF"/>
    <w:rsid w:val="00365BAD"/>
    <w:rsid w:val="00376ADE"/>
    <w:rsid w:val="003828C9"/>
    <w:rsid w:val="003932AE"/>
    <w:rsid w:val="00395A1E"/>
    <w:rsid w:val="003B23DC"/>
    <w:rsid w:val="003B42BB"/>
    <w:rsid w:val="003D22C3"/>
    <w:rsid w:val="003D3853"/>
    <w:rsid w:val="003F07A3"/>
    <w:rsid w:val="004051EE"/>
    <w:rsid w:val="0043075E"/>
    <w:rsid w:val="00436053"/>
    <w:rsid w:val="00452318"/>
    <w:rsid w:val="00455E47"/>
    <w:rsid w:val="00465C48"/>
    <w:rsid w:val="00490BE4"/>
    <w:rsid w:val="004922E9"/>
    <w:rsid w:val="004F0DBE"/>
    <w:rsid w:val="00541CE2"/>
    <w:rsid w:val="00541D07"/>
    <w:rsid w:val="00542673"/>
    <w:rsid w:val="0054300A"/>
    <w:rsid w:val="00550DF1"/>
    <w:rsid w:val="00567570"/>
    <w:rsid w:val="005855E6"/>
    <w:rsid w:val="005879D3"/>
    <w:rsid w:val="005A420D"/>
    <w:rsid w:val="005A79FC"/>
    <w:rsid w:val="005B73A0"/>
    <w:rsid w:val="005C377F"/>
    <w:rsid w:val="005D634B"/>
    <w:rsid w:val="005E34ED"/>
    <w:rsid w:val="005E5DF9"/>
    <w:rsid w:val="00606C74"/>
    <w:rsid w:val="00613D33"/>
    <w:rsid w:val="0061617A"/>
    <w:rsid w:val="00655954"/>
    <w:rsid w:val="00672115"/>
    <w:rsid w:val="006C087C"/>
    <w:rsid w:val="006E7187"/>
    <w:rsid w:val="00701086"/>
    <w:rsid w:val="00720DD4"/>
    <w:rsid w:val="00721301"/>
    <w:rsid w:val="007269F2"/>
    <w:rsid w:val="00733F58"/>
    <w:rsid w:val="007408A8"/>
    <w:rsid w:val="007508B8"/>
    <w:rsid w:val="007561A5"/>
    <w:rsid w:val="007564FE"/>
    <w:rsid w:val="00763C7F"/>
    <w:rsid w:val="007667BD"/>
    <w:rsid w:val="00781351"/>
    <w:rsid w:val="007932A6"/>
    <w:rsid w:val="007C47BC"/>
    <w:rsid w:val="007F1092"/>
    <w:rsid w:val="008113A8"/>
    <w:rsid w:val="008271B7"/>
    <w:rsid w:val="00830F31"/>
    <w:rsid w:val="00842900"/>
    <w:rsid w:val="00843D2B"/>
    <w:rsid w:val="00875D44"/>
    <w:rsid w:val="008805E8"/>
    <w:rsid w:val="00887A2F"/>
    <w:rsid w:val="008B6448"/>
    <w:rsid w:val="008F051B"/>
    <w:rsid w:val="009028D7"/>
    <w:rsid w:val="009210B0"/>
    <w:rsid w:val="00923D1B"/>
    <w:rsid w:val="00986643"/>
    <w:rsid w:val="00997877"/>
    <w:rsid w:val="00A00AB6"/>
    <w:rsid w:val="00A00E81"/>
    <w:rsid w:val="00A135F3"/>
    <w:rsid w:val="00A20727"/>
    <w:rsid w:val="00A32E3C"/>
    <w:rsid w:val="00A4628F"/>
    <w:rsid w:val="00AF0633"/>
    <w:rsid w:val="00AF1456"/>
    <w:rsid w:val="00B02B43"/>
    <w:rsid w:val="00B07EDF"/>
    <w:rsid w:val="00B23055"/>
    <w:rsid w:val="00B26DFE"/>
    <w:rsid w:val="00B44551"/>
    <w:rsid w:val="00B46A31"/>
    <w:rsid w:val="00B46CB9"/>
    <w:rsid w:val="00B50A32"/>
    <w:rsid w:val="00BA699C"/>
    <w:rsid w:val="00BA73AD"/>
    <w:rsid w:val="00BB2077"/>
    <w:rsid w:val="00C20F52"/>
    <w:rsid w:val="00C36F28"/>
    <w:rsid w:val="00C576A7"/>
    <w:rsid w:val="00C61897"/>
    <w:rsid w:val="00C62F74"/>
    <w:rsid w:val="00C632E7"/>
    <w:rsid w:val="00CA1F3F"/>
    <w:rsid w:val="00CA331E"/>
    <w:rsid w:val="00CB210F"/>
    <w:rsid w:val="00CC3123"/>
    <w:rsid w:val="00CC4277"/>
    <w:rsid w:val="00CD62D5"/>
    <w:rsid w:val="00D019CE"/>
    <w:rsid w:val="00D026B1"/>
    <w:rsid w:val="00D2655F"/>
    <w:rsid w:val="00D35834"/>
    <w:rsid w:val="00D36BCC"/>
    <w:rsid w:val="00D541A5"/>
    <w:rsid w:val="00D652C2"/>
    <w:rsid w:val="00D6594D"/>
    <w:rsid w:val="00D878BB"/>
    <w:rsid w:val="00D92CDD"/>
    <w:rsid w:val="00DA64B1"/>
    <w:rsid w:val="00DB2ED6"/>
    <w:rsid w:val="00DC3ABD"/>
    <w:rsid w:val="00DC709F"/>
    <w:rsid w:val="00DD71D3"/>
    <w:rsid w:val="00DF0323"/>
    <w:rsid w:val="00DF6689"/>
    <w:rsid w:val="00E33ADC"/>
    <w:rsid w:val="00E529F0"/>
    <w:rsid w:val="00E63D68"/>
    <w:rsid w:val="00E81DE0"/>
    <w:rsid w:val="00E93FB5"/>
    <w:rsid w:val="00EC4E05"/>
    <w:rsid w:val="00ED397D"/>
    <w:rsid w:val="00EF20B3"/>
    <w:rsid w:val="00EF7F4B"/>
    <w:rsid w:val="00F13B62"/>
    <w:rsid w:val="00F47D5B"/>
    <w:rsid w:val="00F537B7"/>
    <w:rsid w:val="00F565C4"/>
    <w:rsid w:val="00F56A4D"/>
    <w:rsid w:val="00FA5382"/>
    <w:rsid w:val="00FC0A01"/>
    <w:rsid w:val="00FC4C9B"/>
    <w:rsid w:val="00FC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C794AE"/>
  <w15:chartTrackingRefBased/>
  <w15:docId w15:val="{4A037FA2-B6F3-4F6E-B20C-2BD4FE1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lang w:val="es-NI"/>
    </w:rPr>
  </w:style>
  <w:style w:type="character" w:customStyle="1" w:styleId="a4">
    <w:name w:val="脚注文字列 (文字)"/>
    <w:semiHidden/>
    <w:rPr>
      <w:rFonts w:ascii="Century" w:eastAsia="ＭＳ 明朝" w:hAnsi="Century" w:cs="Times New Roman"/>
      <w:szCs w:val="24"/>
      <w:lang w:val="es-NI"/>
    </w:rPr>
  </w:style>
  <w:style w:type="paragraph" w:styleId="a5">
    <w:name w:val="Block Text"/>
    <w:basedOn w:val="a"/>
    <w:semiHidden/>
    <w:pPr>
      <w:widowControl/>
      <w:ind w:leftChars="500" w:left="1260" w:rightChars="200" w:right="420" w:hangingChars="100" w:hanging="210"/>
      <w:jc w:val="left"/>
    </w:pPr>
    <w:rPr>
      <w:rFonts w:ascii="ＭＳ 明朝"/>
      <w:szCs w:val="21"/>
    </w:rPr>
  </w:style>
  <w:style w:type="paragraph" w:styleId="a6">
    <w:name w:val="Body Text Indent"/>
    <w:basedOn w:val="a"/>
    <w:semiHidden/>
    <w:pPr>
      <w:widowControl/>
      <w:ind w:leftChars="200" w:left="420" w:firstLineChars="100" w:firstLine="210"/>
      <w:jc w:val="left"/>
    </w:pPr>
    <w:rPr>
      <w:rFonts w:ascii="ＭＳ 明朝"/>
      <w:szCs w:val="21"/>
    </w:rPr>
  </w:style>
  <w:style w:type="paragraph" w:styleId="a7">
    <w:name w:val="footer"/>
    <w:basedOn w:val="a"/>
    <w:link w:val="a8"/>
    <w:uiPriority w:val="99"/>
    <w:unhideWhenUsed/>
    <w:pPr>
      <w:tabs>
        <w:tab w:val="center" w:pos="4252"/>
        <w:tab w:val="right" w:pos="8504"/>
      </w:tabs>
      <w:snapToGrid w:val="0"/>
    </w:pPr>
    <w:rPr>
      <w:szCs w:val="22"/>
    </w:rPr>
  </w:style>
  <w:style w:type="paragraph" w:styleId="2">
    <w:name w:val="Body Text Indent 2"/>
    <w:basedOn w:val="a"/>
    <w:semiHidden/>
    <w:pPr>
      <w:snapToGrid w:val="0"/>
      <w:spacing w:line="300" w:lineRule="exact"/>
      <w:ind w:left="200" w:hangingChars="100" w:hanging="200"/>
    </w:pPr>
    <w:rPr>
      <w:rFonts w:ascii="ＭＳ ゴシック" w:eastAsia="ＭＳ ゴシック"/>
      <w:sz w:val="20"/>
      <w:szCs w:val="21"/>
    </w:rPr>
  </w:style>
  <w:style w:type="character" w:customStyle="1" w:styleId="20">
    <w:name w:val="本文 2 (文字)"/>
    <w:semiHidden/>
    <w:rPr>
      <w:rFonts w:ascii="Century" w:eastAsia="ＭＳ Ｐゴシック" w:hAnsi="Century" w:cs="Times New Roman"/>
      <w:sz w:val="18"/>
      <w:szCs w:val="24"/>
    </w:rPr>
  </w:style>
  <w:style w:type="paragraph" w:styleId="a9">
    <w:name w:val="header"/>
    <w:basedOn w:val="a"/>
    <w:semiHidden/>
    <w:pPr>
      <w:tabs>
        <w:tab w:val="center" w:pos="4252"/>
        <w:tab w:val="right" w:pos="8504"/>
      </w:tabs>
      <w:snapToGrid w:val="0"/>
    </w:pPr>
  </w:style>
  <w:style w:type="character" w:customStyle="1" w:styleId="a8">
    <w:name w:val="フッター (文字)"/>
    <w:link w:val="a7"/>
    <w:uiPriority w:val="99"/>
    <w:rsid w:val="00210F7D"/>
    <w:rPr>
      <w:kern w:val="2"/>
      <w:sz w:val="21"/>
      <w:szCs w:val="22"/>
    </w:rPr>
  </w:style>
  <w:style w:type="table" w:styleId="aa">
    <w:name w:val="Table Grid"/>
    <w:basedOn w:val="a1"/>
    <w:uiPriority w:val="59"/>
    <w:rsid w:val="0012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25033"/>
    <w:rPr>
      <w:rFonts w:ascii="Arial" w:eastAsia="ＭＳ ゴシック" w:hAnsi="Arial"/>
      <w:sz w:val="18"/>
      <w:szCs w:val="18"/>
    </w:rPr>
  </w:style>
  <w:style w:type="character" w:customStyle="1" w:styleId="ac">
    <w:name w:val="吹き出し (文字)"/>
    <w:link w:val="ab"/>
    <w:uiPriority w:val="99"/>
    <w:semiHidden/>
    <w:rsid w:val="00125033"/>
    <w:rPr>
      <w:rFonts w:ascii="Arial" w:eastAsia="ＭＳ ゴシック" w:hAnsi="Arial" w:cs="Times New Roman"/>
      <w:kern w:val="2"/>
      <w:sz w:val="18"/>
      <w:szCs w:val="18"/>
    </w:rPr>
  </w:style>
  <w:style w:type="paragraph" w:styleId="ad">
    <w:name w:val="List Paragraph"/>
    <w:basedOn w:val="a"/>
    <w:uiPriority w:val="34"/>
    <w:qFormat/>
    <w:rsid w:val="006161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863A-6D93-4872-A8AD-FA69DA16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伊勢原市チェックシート（共通編）</vt:lpstr>
      <vt:lpstr>伊勢原市チェックシート（共通編）</vt:lpstr>
    </vt:vector>
  </TitlesOfParts>
  <Company>MouseComputer PC</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伊勢原市チェックシート（共通編）</dc:title>
  <dc:subject/>
  <dc:creator>arita</dc:creator>
  <cp:keywords/>
  <cp:lastModifiedBy>Windows ユーザー</cp:lastModifiedBy>
  <cp:revision>5</cp:revision>
  <cp:lastPrinted>2020-12-15T06:39:00Z</cp:lastPrinted>
  <dcterms:created xsi:type="dcterms:W3CDTF">2020-12-14T01:30:00Z</dcterms:created>
  <dcterms:modified xsi:type="dcterms:W3CDTF">2021-01-08T04:34:00Z</dcterms:modified>
</cp:coreProperties>
</file>